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E5A" w:rsidRDefault="00433E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 111 Medical Assisting Lab</w:t>
      </w:r>
    </w:p>
    <w:p w:rsidR="00433E5A" w:rsidRDefault="00433E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Critical Thinking Week 1</w:t>
      </w:r>
    </w:p>
    <w:p w:rsidR="00433E5A" w:rsidRDefault="00433E5A">
      <w:pPr>
        <w:rPr>
          <w:rFonts w:ascii="Times New Roman" w:hAnsi="Times New Roman" w:cs="Times New Roman"/>
          <w:b/>
          <w:sz w:val="24"/>
          <w:szCs w:val="24"/>
        </w:rPr>
      </w:pPr>
    </w:p>
    <w:p w:rsidR="00433E5A" w:rsidRDefault="00433E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Date:</w:t>
      </w: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is it important to remove patients from the waiting room with acute infections as soon as possible after they arrive?</w:t>
      </w: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Differentiate between sanitation, disinfection and sterilization.</w:t>
      </w:r>
    </w:p>
    <w:p w:rsidR="00A32AE4" w:rsidRDefault="00A32AE4" w:rsidP="00A32AE4">
      <w:pPr>
        <w:rPr>
          <w:rFonts w:ascii="Times New Roman" w:hAnsi="Times New Roman" w:cs="Times New Roman"/>
          <w:sz w:val="24"/>
          <w:szCs w:val="24"/>
        </w:rPr>
      </w:pPr>
    </w:p>
    <w:p w:rsidR="00A32AE4" w:rsidRPr="00A32AE4" w:rsidRDefault="00A32AE4" w:rsidP="00A32AE4">
      <w:pPr>
        <w:rPr>
          <w:rFonts w:ascii="Times New Roman" w:hAnsi="Times New Roman" w:cs="Times New Roman"/>
          <w:sz w:val="24"/>
          <w:szCs w:val="24"/>
        </w:rPr>
      </w:pPr>
    </w:p>
    <w:p w:rsidR="00A32AE4" w:rsidRDefault="00A32AE4" w:rsidP="00A32AE4">
      <w:pPr>
        <w:rPr>
          <w:rFonts w:ascii="Times New Roman" w:hAnsi="Times New Roman" w:cs="Times New Roman"/>
          <w:sz w:val="24"/>
          <w:szCs w:val="24"/>
        </w:rPr>
      </w:pPr>
    </w:p>
    <w:p w:rsidR="00A32AE4" w:rsidRDefault="00A32AE4" w:rsidP="00A32AE4">
      <w:pPr>
        <w:rPr>
          <w:rFonts w:ascii="Times New Roman" w:hAnsi="Times New Roman" w:cs="Times New Roman"/>
          <w:sz w:val="24"/>
          <w:szCs w:val="24"/>
        </w:rPr>
      </w:pPr>
    </w:p>
    <w:p w:rsidR="00A32AE4" w:rsidRDefault="00A32AE4" w:rsidP="00A32AE4">
      <w:pPr>
        <w:rPr>
          <w:rFonts w:ascii="Times New Roman" w:hAnsi="Times New Roman" w:cs="Times New Roman"/>
          <w:sz w:val="24"/>
          <w:szCs w:val="24"/>
        </w:rPr>
      </w:pPr>
    </w:p>
    <w:p w:rsidR="00A32AE4" w:rsidRPr="00A32AE4" w:rsidRDefault="00A32AE4" w:rsidP="00A32AE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would a temperature taken oral, rectal and axillary not have a common value of 98.6°</w:t>
      </w: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the difference between medical asepsis and surgical asepsis.</w:t>
      </w: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A32AE4" w:rsidRDefault="00433E5A" w:rsidP="00433E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Working at a medical practice, you are accidentally stuck with a contaminated needle. </w:t>
      </w:r>
    </w:p>
    <w:p w:rsidR="00433E5A" w:rsidRDefault="00433E5A" w:rsidP="00A32AE4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A32AE4">
        <w:rPr>
          <w:rFonts w:ascii="Times New Roman" w:hAnsi="Times New Roman" w:cs="Times New Roman"/>
          <w:sz w:val="24"/>
          <w:szCs w:val="24"/>
        </w:rPr>
        <w:t>What does the practice need to do to comply with OSHA standards?</w:t>
      </w:r>
    </w:p>
    <w:p w:rsidR="00A32AE4" w:rsidRDefault="00A32AE4" w:rsidP="00A32AE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32AE4" w:rsidRDefault="00A32AE4" w:rsidP="00A32AE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32AE4" w:rsidRDefault="00A32AE4" w:rsidP="00A32AE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32AE4" w:rsidRDefault="00A32AE4" w:rsidP="00A32AE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32AE4" w:rsidRDefault="00A32AE4" w:rsidP="00A32AE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32AE4" w:rsidRDefault="00A32AE4" w:rsidP="00A32AE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32AE4" w:rsidRPr="00A32AE4" w:rsidRDefault="00A32AE4" w:rsidP="00A32AE4">
      <w:pPr>
        <w:rPr>
          <w:rFonts w:ascii="Times New Roman" w:hAnsi="Times New Roman" w:cs="Times New Roman"/>
          <w:sz w:val="24"/>
          <w:szCs w:val="24"/>
        </w:rPr>
      </w:pPr>
    </w:p>
    <w:p w:rsidR="00A32AE4" w:rsidRPr="00A32AE4" w:rsidRDefault="00A32AE4" w:rsidP="00A32AE4">
      <w:pPr>
        <w:pStyle w:val="01aBaseFontTEACH"/>
        <w:numPr>
          <w:ilvl w:val="0"/>
          <w:numId w:val="2"/>
        </w:numPr>
        <w:rPr>
          <w:rStyle w:val="01bBoldTEACH"/>
          <w:rFonts w:ascii="Times New Roman" w:hAnsi="Times New Roman"/>
          <w:b w:val="0"/>
          <w:sz w:val="24"/>
          <w:szCs w:val="24"/>
        </w:rPr>
      </w:pPr>
      <w:r w:rsidRPr="00A32AE4">
        <w:rPr>
          <w:rStyle w:val="01bBoldTEACH"/>
          <w:rFonts w:ascii="Times New Roman" w:hAnsi="Times New Roman"/>
          <w:b w:val="0"/>
          <w:sz w:val="24"/>
          <w:szCs w:val="24"/>
        </w:rPr>
        <w:t>Why is it important for a medical assistant to obtain height and weight measurements on patients at each visit to the medical office?</w:t>
      </w:r>
    </w:p>
    <w:p w:rsidR="00A32AE4" w:rsidRPr="00A32AE4" w:rsidRDefault="00A32AE4" w:rsidP="00A32AE4">
      <w:pPr>
        <w:pStyle w:val="01aBaseFontTEACH"/>
        <w:ind w:left="720"/>
        <w:rPr>
          <w:b/>
          <w:sz w:val="22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proper handwashing technique, when should we wash and when is it appropriate to use alcohol based hand sanitizer?</w:t>
      </w: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33E5A" w:rsidRDefault="00433E5A" w:rsidP="00433E5A">
      <w:pPr>
        <w:rPr>
          <w:rFonts w:ascii="Times New Roman" w:hAnsi="Times New Roman" w:cs="Times New Roman"/>
          <w:sz w:val="24"/>
          <w:szCs w:val="24"/>
        </w:rPr>
      </w:pPr>
    </w:p>
    <w:p w:rsidR="00433E5A" w:rsidRPr="00433E5A" w:rsidRDefault="00A32AE4" w:rsidP="00433E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is it improper to make a diagnosis of hypertension using only one blood pressure reading?</w:t>
      </w:r>
    </w:p>
    <w:sectPr w:rsidR="00433E5A" w:rsidRPr="00433E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E43860"/>
    <w:multiLevelType w:val="hybridMultilevel"/>
    <w:tmpl w:val="E5BC1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A4517"/>
    <w:multiLevelType w:val="hybridMultilevel"/>
    <w:tmpl w:val="30A46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E5A"/>
    <w:rsid w:val="00433E5A"/>
    <w:rsid w:val="004D4F1E"/>
    <w:rsid w:val="00A3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B4984B-9DD5-4C5E-A215-1EFB88DB2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3E5A"/>
    <w:pPr>
      <w:ind w:left="720"/>
      <w:contextualSpacing/>
    </w:pPr>
  </w:style>
  <w:style w:type="paragraph" w:customStyle="1" w:styleId="01aBaseFontTEACH">
    <w:name w:val="01a Base Font (TEACH)"/>
    <w:basedOn w:val="Normal"/>
    <w:link w:val="01aBaseFontTEACHChar"/>
    <w:rsid w:val="00433E5A"/>
    <w:pPr>
      <w:spacing w:after="0" w:line="240" w:lineRule="auto"/>
      <w:ind w:left="29" w:right="29"/>
    </w:pPr>
    <w:rPr>
      <w:rFonts w:ascii="Arial" w:eastAsia="Times New Roman" w:hAnsi="Arial" w:cs="Times New Roman"/>
      <w:w w:val="0"/>
      <w:sz w:val="20"/>
    </w:rPr>
  </w:style>
  <w:style w:type="character" w:customStyle="1" w:styleId="01aBaseFontTEACHChar">
    <w:name w:val="01a Base Font (TEACH) Char"/>
    <w:basedOn w:val="DefaultParagraphFont"/>
    <w:link w:val="01aBaseFontTEACH"/>
    <w:locked/>
    <w:rsid w:val="00433E5A"/>
    <w:rPr>
      <w:rFonts w:ascii="Arial" w:eastAsia="Times New Roman" w:hAnsi="Arial" w:cs="Times New Roman"/>
      <w:w w:val="0"/>
      <w:sz w:val="20"/>
    </w:rPr>
  </w:style>
  <w:style w:type="character" w:customStyle="1" w:styleId="01bBoldTEACH">
    <w:name w:val="01b Bold (TEACH)"/>
    <w:basedOn w:val="DefaultParagraphFont"/>
    <w:uiPriority w:val="1"/>
    <w:rsid w:val="00A32AE4"/>
    <w:rPr>
      <w:rFonts w:ascii="Arial" w:hAnsi="Arial" w:cs="Times New Roman"/>
      <w:b/>
      <w:w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1</cp:revision>
  <dcterms:created xsi:type="dcterms:W3CDTF">2020-01-05T13:55:00Z</dcterms:created>
  <dcterms:modified xsi:type="dcterms:W3CDTF">2020-01-05T14:12:00Z</dcterms:modified>
</cp:coreProperties>
</file>